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67" w:rsidRDefault="005C5367">
      <w:pPr>
        <w:widowControl w:val="0"/>
        <w:pBdr>
          <w:top w:val="nil"/>
          <w:left w:val="nil"/>
          <w:bottom w:val="nil"/>
          <w:right w:val="nil"/>
          <w:between w:val="nil"/>
        </w:pBdr>
        <w:spacing w:after="0"/>
        <w:rPr>
          <w:rFonts w:ascii="Arial" w:eastAsia="Arial" w:hAnsi="Arial" w:cs="Arial"/>
          <w:color w:val="000000"/>
        </w:rPr>
      </w:pPr>
    </w:p>
    <w:tbl>
      <w:tblPr>
        <w:tblStyle w:val="a0"/>
        <w:tblW w:w="12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6"/>
        <w:gridCol w:w="2021"/>
        <w:gridCol w:w="2214"/>
        <w:gridCol w:w="2099"/>
        <w:gridCol w:w="2158"/>
        <w:gridCol w:w="2132"/>
      </w:tblGrid>
      <w:tr w:rsidR="005C5367">
        <w:trPr>
          <w:trHeight w:val="821"/>
        </w:trPr>
        <w:tc>
          <w:tcPr>
            <w:tcW w:w="2106" w:type="dxa"/>
            <w:shd w:val="clear" w:color="auto" w:fill="CCCCCC"/>
          </w:tcPr>
          <w:p w:rsidR="005C5367" w:rsidRDefault="00216BA3">
            <w:pPr>
              <w:jc w:val="center"/>
              <w:rPr>
                <w:rFonts w:ascii="Comic Sans MS" w:eastAsia="Comic Sans MS" w:hAnsi="Comic Sans MS" w:cs="Comic Sans MS"/>
              </w:rPr>
            </w:pPr>
            <w:r>
              <w:rPr>
                <w:rFonts w:ascii="Comic Sans MS" w:eastAsia="Comic Sans MS" w:hAnsi="Comic Sans MS" w:cs="Comic Sans MS"/>
              </w:rPr>
              <w:t xml:space="preserve">Week One </w:t>
            </w:r>
          </w:p>
          <w:p w:rsidR="005C5367" w:rsidRDefault="00216BA3">
            <w:pPr>
              <w:jc w:val="center"/>
              <w:rPr>
                <w:rFonts w:ascii="Comic Sans MS" w:eastAsia="Comic Sans MS" w:hAnsi="Comic Sans MS" w:cs="Comic Sans MS"/>
              </w:rPr>
            </w:pPr>
            <w:r>
              <w:rPr>
                <w:rFonts w:ascii="Comic Sans MS" w:eastAsia="Comic Sans MS" w:hAnsi="Comic Sans MS" w:cs="Comic Sans MS"/>
              </w:rPr>
              <w:t>Rule: shun sound spelt ‘</w:t>
            </w:r>
            <w:proofErr w:type="spellStart"/>
            <w:r>
              <w:rPr>
                <w:rFonts w:ascii="Comic Sans MS" w:eastAsia="Comic Sans MS" w:hAnsi="Comic Sans MS" w:cs="Comic Sans MS"/>
              </w:rPr>
              <w:t>sion</w:t>
            </w:r>
            <w:proofErr w:type="spellEnd"/>
            <w:r>
              <w:rPr>
                <w:rFonts w:ascii="Comic Sans MS" w:eastAsia="Comic Sans MS" w:hAnsi="Comic Sans MS" w:cs="Comic Sans MS"/>
              </w:rPr>
              <w:t xml:space="preserve">’ </w:t>
            </w:r>
          </w:p>
        </w:tc>
        <w:tc>
          <w:tcPr>
            <w:tcW w:w="2021" w:type="dxa"/>
            <w:shd w:val="clear" w:color="auto" w:fill="CCCCCC"/>
          </w:tcPr>
          <w:p w:rsidR="005C5367" w:rsidRDefault="00216BA3">
            <w:pPr>
              <w:jc w:val="center"/>
              <w:rPr>
                <w:rFonts w:ascii="Comic Sans MS" w:eastAsia="Comic Sans MS" w:hAnsi="Comic Sans MS" w:cs="Comic Sans MS"/>
              </w:rPr>
            </w:pPr>
            <w:r>
              <w:rPr>
                <w:rFonts w:ascii="Comic Sans MS" w:eastAsia="Comic Sans MS" w:hAnsi="Comic Sans MS" w:cs="Comic Sans MS"/>
              </w:rPr>
              <w:t>Week Two</w:t>
            </w:r>
          </w:p>
          <w:p w:rsidR="005C5367" w:rsidRDefault="00216BA3">
            <w:pPr>
              <w:jc w:val="center"/>
              <w:rPr>
                <w:rFonts w:ascii="Comic Sans MS" w:eastAsia="Comic Sans MS" w:hAnsi="Comic Sans MS" w:cs="Comic Sans MS"/>
              </w:rPr>
            </w:pPr>
            <w:r>
              <w:rPr>
                <w:rFonts w:ascii="Comic Sans MS" w:eastAsia="Comic Sans MS" w:hAnsi="Comic Sans MS" w:cs="Comic Sans MS"/>
              </w:rPr>
              <w:t>Rule:  shun sound spelt ‘</w:t>
            </w:r>
            <w:proofErr w:type="spellStart"/>
            <w:r>
              <w:rPr>
                <w:rFonts w:ascii="Comic Sans MS" w:eastAsia="Comic Sans MS" w:hAnsi="Comic Sans MS" w:cs="Comic Sans MS"/>
              </w:rPr>
              <w:t>tion</w:t>
            </w:r>
            <w:proofErr w:type="spellEnd"/>
            <w:r>
              <w:rPr>
                <w:rFonts w:ascii="Comic Sans MS" w:eastAsia="Comic Sans MS" w:hAnsi="Comic Sans MS" w:cs="Comic Sans MS"/>
              </w:rPr>
              <w:t>’</w:t>
            </w:r>
          </w:p>
        </w:tc>
        <w:tc>
          <w:tcPr>
            <w:tcW w:w="2214" w:type="dxa"/>
            <w:shd w:val="clear" w:color="auto" w:fill="CCCCCC"/>
          </w:tcPr>
          <w:p w:rsidR="005C5367" w:rsidRDefault="00216BA3">
            <w:pPr>
              <w:jc w:val="center"/>
              <w:rPr>
                <w:rFonts w:ascii="Comic Sans MS" w:eastAsia="Comic Sans MS" w:hAnsi="Comic Sans MS" w:cs="Comic Sans MS"/>
              </w:rPr>
            </w:pPr>
            <w:r>
              <w:rPr>
                <w:rFonts w:ascii="Comic Sans MS" w:eastAsia="Comic Sans MS" w:hAnsi="Comic Sans MS" w:cs="Comic Sans MS"/>
              </w:rPr>
              <w:t>Week Three</w:t>
            </w:r>
          </w:p>
          <w:p w:rsidR="005C5367" w:rsidRDefault="00216BA3">
            <w:pPr>
              <w:jc w:val="center"/>
              <w:rPr>
                <w:rFonts w:ascii="Comic Sans MS" w:eastAsia="Comic Sans MS" w:hAnsi="Comic Sans MS" w:cs="Comic Sans MS"/>
              </w:rPr>
            </w:pPr>
            <w:r>
              <w:rPr>
                <w:rFonts w:ascii="Comic Sans MS" w:eastAsia="Comic Sans MS" w:hAnsi="Comic Sans MS" w:cs="Comic Sans MS"/>
              </w:rPr>
              <w:t xml:space="preserve">Rule: compound words </w:t>
            </w:r>
          </w:p>
        </w:tc>
        <w:tc>
          <w:tcPr>
            <w:tcW w:w="2099" w:type="dxa"/>
            <w:shd w:val="clear" w:color="auto" w:fill="CCCCCC"/>
          </w:tcPr>
          <w:p w:rsidR="005C5367" w:rsidRDefault="00216BA3">
            <w:pPr>
              <w:jc w:val="center"/>
              <w:rPr>
                <w:rFonts w:ascii="Comic Sans MS" w:eastAsia="Comic Sans MS" w:hAnsi="Comic Sans MS" w:cs="Comic Sans MS"/>
              </w:rPr>
            </w:pPr>
            <w:r>
              <w:rPr>
                <w:rFonts w:ascii="Comic Sans MS" w:eastAsia="Comic Sans MS" w:hAnsi="Comic Sans MS" w:cs="Comic Sans MS"/>
              </w:rPr>
              <w:t>Week Four</w:t>
            </w:r>
          </w:p>
          <w:p w:rsidR="005C5367" w:rsidRDefault="00216BA3">
            <w:pPr>
              <w:jc w:val="center"/>
              <w:rPr>
                <w:rFonts w:ascii="Comic Sans MS" w:eastAsia="Comic Sans MS" w:hAnsi="Comic Sans MS" w:cs="Comic Sans MS"/>
              </w:rPr>
            </w:pPr>
            <w:r>
              <w:rPr>
                <w:rFonts w:ascii="Comic Sans MS" w:eastAsia="Comic Sans MS" w:hAnsi="Comic Sans MS" w:cs="Comic Sans MS"/>
              </w:rPr>
              <w:t>Rule: silent letters</w:t>
            </w:r>
          </w:p>
        </w:tc>
        <w:tc>
          <w:tcPr>
            <w:tcW w:w="2158" w:type="dxa"/>
            <w:shd w:val="clear" w:color="auto" w:fill="CCCCCC"/>
          </w:tcPr>
          <w:p w:rsidR="005C5367" w:rsidRDefault="00216BA3">
            <w:pPr>
              <w:jc w:val="center"/>
              <w:rPr>
                <w:rFonts w:ascii="Comic Sans MS" w:eastAsia="Comic Sans MS" w:hAnsi="Comic Sans MS" w:cs="Comic Sans MS"/>
              </w:rPr>
            </w:pPr>
            <w:r>
              <w:rPr>
                <w:rFonts w:ascii="Comic Sans MS" w:eastAsia="Comic Sans MS" w:hAnsi="Comic Sans MS" w:cs="Comic Sans MS"/>
              </w:rPr>
              <w:t>Week Five</w:t>
            </w:r>
          </w:p>
          <w:p w:rsidR="005C5367" w:rsidRDefault="00216BA3">
            <w:pPr>
              <w:jc w:val="center"/>
              <w:rPr>
                <w:rFonts w:ascii="Comic Sans MS" w:eastAsia="Comic Sans MS" w:hAnsi="Comic Sans MS" w:cs="Comic Sans MS"/>
              </w:rPr>
            </w:pPr>
            <w:r>
              <w:rPr>
                <w:rFonts w:ascii="Comic Sans MS" w:eastAsia="Comic Sans MS" w:hAnsi="Comic Sans MS" w:cs="Comic Sans MS"/>
              </w:rPr>
              <w:t>Rule: mixed suffixes</w:t>
            </w:r>
          </w:p>
        </w:tc>
        <w:tc>
          <w:tcPr>
            <w:tcW w:w="2132" w:type="dxa"/>
            <w:shd w:val="clear" w:color="auto" w:fill="CCCCCC"/>
          </w:tcPr>
          <w:p w:rsidR="005C5367" w:rsidRDefault="00216BA3">
            <w:pPr>
              <w:jc w:val="center"/>
              <w:rPr>
                <w:rFonts w:ascii="Comic Sans MS" w:eastAsia="Comic Sans MS" w:hAnsi="Comic Sans MS" w:cs="Comic Sans MS"/>
              </w:rPr>
            </w:pPr>
            <w:r>
              <w:rPr>
                <w:rFonts w:ascii="Comic Sans MS" w:eastAsia="Comic Sans MS" w:hAnsi="Comic Sans MS" w:cs="Comic Sans MS"/>
              </w:rPr>
              <w:t>Week Six</w:t>
            </w:r>
          </w:p>
          <w:p w:rsidR="005C5367" w:rsidRDefault="00216BA3">
            <w:pPr>
              <w:jc w:val="center"/>
              <w:rPr>
                <w:rFonts w:ascii="Comic Sans MS" w:eastAsia="Comic Sans MS" w:hAnsi="Comic Sans MS" w:cs="Comic Sans MS"/>
              </w:rPr>
            </w:pPr>
            <w:r>
              <w:rPr>
                <w:rFonts w:ascii="Comic Sans MS" w:eastAsia="Comic Sans MS" w:hAnsi="Comic Sans MS" w:cs="Comic Sans MS"/>
              </w:rPr>
              <w:t>Rule: Christmas words!</w:t>
            </w:r>
          </w:p>
        </w:tc>
      </w:tr>
      <w:tr w:rsidR="005C5367">
        <w:tc>
          <w:tcPr>
            <w:tcW w:w="2106"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division</w:t>
            </w:r>
          </w:p>
        </w:tc>
        <w:tc>
          <w:tcPr>
            <w:tcW w:w="2021"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 xml:space="preserve">completion </w:t>
            </w:r>
          </w:p>
        </w:tc>
        <w:tc>
          <w:tcPr>
            <w:tcW w:w="2214"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countryside</w:t>
            </w:r>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castles</w:t>
            </w:r>
          </w:p>
        </w:tc>
        <w:tc>
          <w:tcPr>
            <w:tcW w:w="2158"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beautiful</w:t>
            </w:r>
          </w:p>
        </w:tc>
        <w:tc>
          <w:tcPr>
            <w:tcW w:w="2132"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bauble</w:t>
            </w:r>
          </w:p>
        </w:tc>
      </w:tr>
      <w:tr w:rsidR="005C5367">
        <w:tc>
          <w:tcPr>
            <w:tcW w:w="2106"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invasion </w:t>
            </w:r>
          </w:p>
        </w:tc>
        <w:tc>
          <w:tcPr>
            <w:tcW w:w="2021"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destination</w:t>
            </w:r>
          </w:p>
        </w:tc>
        <w:tc>
          <w:tcPr>
            <w:tcW w:w="2214"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headquarters</w:t>
            </w:r>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climbing</w:t>
            </w:r>
          </w:p>
        </w:tc>
        <w:tc>
          <w:tcPr>
            <w:tcW w:w="2158"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carefully</w:t>
            </w:r>
          </w:p>
        </w:tc>
        <w:tc>
          <w:tcPr>
            <w:tcW w:w="2132"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reindeer</w:t>
            </w:r>
          </w:p>
        </w:tc>
      </w:tr>
      <w:tr w:rsidR="005C5367">
        <w:tc>
          <w:tcPr>
            <w:tcW w:w="2106"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confusion</w:t>
            </w:r>
          </w:p>
        </w:tc>
        <w:tc>
          <w:tcPr>
            <w:tcW w:w="2021"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direction</w:t>
            </w:r>
          </w:p>
        </w:tc>
        <w:tc>
          <w:tcPr>
            <w:tcW w:w="2214"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themselves</w:t>
            </w:r>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designed</w:t>
            </w:r>
          </w:p>
        </w:tc>
        <w:tc>
          <w:tcPr>
            <w:tcW w:w="2158"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colourful</w:t>
            </w:r>
          </w:p>
        </w:tc>
        <w:tc>
          <w:tcPr>
            <w:tcW w:w="2132"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sleigh</w:t>
            </w:r>
          </w:p>
        </w:tc>
      </w:tr>
      <w:tr w:rsidR="005C5367">
        <w:tc>
          <w:tcPr>
            <w:tcW w:w="2106"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222222"/>
                <w:sz w:val="32"/>
                <w:szCs w:val="32"/>
                <w:highlight w:val="white"/>
              </w:rPr>
              <w:t>decision</w:t>
            </w:r>
          </w:p>
        </w:tc>
        <w:tc>
          <w:tcPr>
            <w:tcW w:w="2021"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foundations</w:t>
            </w:r>
          </w:p>
        </w:tc>
        <w:tc>
          <w:tcPr>
            <w:tcW w:w="2214"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throughout</w:t>
            </w:r>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different</w:t>
            </w:r>
          </w:p>
        </w:tc>
        <w:tc>
          <w:tcPr>
            <w:tcW w:w="2158"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effortless</w:t>
            </w:r>
          </w:p>
        </w:tc>
        <w:tc>
          <w:tcPr>
            <w:tcW w:w="2132"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shepherd</w:t>
            </w:r>
          </w:p>
        </w:tc>
      </w:tr>
      <w:tr w:rsidR="005C5367">
        <w:tc>
          <w:tcPr>
            <w:tcW w:w="2106"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222222"/>
                <w:sz w:val="32"/>
                <w:szCs w:val="32"/>
                <w:highlight w:val="white"/>
              </w:rPr>
              <w:t>collision</w:t>
            </w:r>
          </w:p>
        </w:tc>
        <w:tc>
          <w:tcPr>
            <w:tcW w:w="2021"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generation</w:t>
            </w:r>
          </w:p>
        </w:tc>
        <w:tc>
          <w:tcPr>
            <w:tcW w:w="2214" w:type="dxa"/>
          </w:tcPr>
          <w:p w:rsidR="005C5367" w:rsidRDefault="00216BA3">
            <w:pPr>
              <w:jc w:val="center"/>
              <w:rPr>
                <w:rFonts w:ascii="Comic Sans MS" w:eastAsia="Comic Sans MS" w:hAnsi="Comic Sans MS" w:cs="Comic Sans MS"/>
                <w:sz w:val="32"/>
                <w:szCs w:val="32"/>
              </w:rPr>
            </w:pPr>
            <w:proofErr w:type="spellStart"/>
            <w:r>
              <w:rPr>
                <w:rFonts w:ascii="Comic Sans MS" w:eastAsia="Comic Sans MS" w:hAnsi="Comic Sans MS" w:cs="Comic Sans MS"/>
                <w:sz w:val="32"/>
                <w:szCs w:val="32"/>
              </w:rPr>
              <w:t>breath</w:t>
            </w:r>
            <w:bookmarkStart w:id="0" w:name="_GoBack"/>
            <w:bookmarkEnd w:id="0"/>
            <w:r>
              <w:rPr>
                <w:rFonts w:ascii="Comic Sans MS" w:eastAsia="Comic Sans MS" w:hAnsi="Comic Sans MS" w:cs="Comic Sans MS"/>
                <w:sz w:val="32"/>
                <w:szCs w:val="32"/>
              </w:rPr>
              <w:t>taking</w:t>
            </w:r>
            <w:proofErr w:type="spellEnd"/>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 xml:space="preserve">environment </w:t>
            </w:r>
          </w:p>
        </w:tc>
        <w:tc>
          <w:tcPr>
            <w:tcW w:w="2158"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hopeful</w:t>
            </w:r>
          </w:p>
        </w:tc>
        <w:tc>
          <w:tcPr>
            <w:tcW w:w="2132"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frankincense</w:t>
            </w:r>
          </w:p>
        </w:tc>
      </w:tr>
      <w:tr w:rsidR="005C5367">
        <w:tc>
          <w:tcPr>
            <w:tcW w:w="2106"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222222"/>
                <w:sz w:val="32"/>
                <w:szCs w:val="32"/>
                <w:highlight w:val="white"/>
              </w:rPr>
              <w:t>television</w:t>
            </w:r>
          </w:p>
        </w:tc>
        <w:tc>
          <w:tcPr>
            <w:tcW w:w="2021"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invention</w:t>
            </w:r>
          </w:p>
        </w:tc>
        <w:tc>
          <w:tcPr>
            <w:tcW w:w="2214"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drawbridge</w:t>
            </w:r>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hedges</w:t>
            </w:r>
          </w:p>
        </w:tc>
        <w:tc>
          <w:tcPr>
            <w:tcW w:w="2158"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regardless</w:t>
            </w:r>
          </w:p>
        </w:tc>
        <w:tc>
          <w:tcPr>
            <w:tcW w:w="2132"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myrrh </w:t>
            </w:r>
          </w:p>
        </w:tc>
      </w:tr>
      <w:tr w:rsidR="005C5367">
        <w:tc>
          <w:tcPr>
            <w:tcW w:w="2106"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color w:val="222222"/>
                <w:sz w:val="32"/>
                <w:szCs w:val="32"/>
                <w:highlight w:val="white"/>
              </w:rPr>
              <w:t>omission</w:t>
            </w:r>
          </w:p>
        </w:tc>
        <w:tc>
          <w:tcPr>
            <w:tcW w:w="2021"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pollution</w:t>
            </w:r>
          </w:p>
        </w:tc>
        <w:tc>
          <w:tcPr>
            <w:tcW w:w="2214"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earthquake</w:t>
            </w:r>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 xml:space="preserve">interesting </w:t>
            </w:r>
          </w:p>
        </w:tc>
        <w:tc>
          <w:tcPr>
            <w:tcW w:w="2158"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successful</w:t>
            </w:r>
          </w:p>
        </w:tc>
        <w:tc>
          <w:tcPr>
            <w:tcW w:w="2132"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candle</w:t>
            </w:r>
          </w:p>
        </w:tc>
      </w:tr>
      <w:tr w:rsidR="005C5367">
        <w:tc>
          <w:tcPr>
            <w:tcW w:w="2106"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222222"/>
                <w:sz w:val="32"/>
                <w:szCs w:val="32"/>
                <w:highlight w:val="white"/>
              </w:rPr>
              <w:t>obsession</w:t>
            </w:r>
          </w:p>
        </w:tc>
        <w:tc>
          <w:tcPr>
            <w:tcW w:w="2021"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question</w:t>
            </w:r>
          </w:p>
        </w:tc>
        <w:tc>
          <w:tcPr>
            <w:tcW w:w="2214"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watercolour</w:t>
            </w:r>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knowledge</w:t>
            </w:r>
          </w:p>
        </w:tc>
        <w:tc>
          <w:tcPr>
            <w:tcW w:w="2158"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wonderful</w:t>
            </w:r>
          </w:p>
        </w:tc>
        <w:tc>
          <w:tcPr>
            <w:tcW w:w="2132"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mistletoe</w:t>
            </w:r>
          </w:p>
        </w:tc>
      </w:tr>
      <w:tr w:rsidR="005C5367">
        <w:tc>
          <w:tcPr>
            <w:tcW w:w="2106"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highlight w:val="white"/>
              </w:rPr>
              <w:t>possession</w:t>
            </w:r>
          </w:p>
        </w:tc>
        <w:tc>
          <w:tcPr>
            <w:tcW w:w="2021"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solution</w:t>
            </w:r>
          </w:p>
        </w:tc>
        <w:tc>
          <w:tcPr>
            <w:tcW w:w="2214"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tablecloth</w:t>
            </w:r>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known</w:t>
            </w:r>
          </w:p>
        </w:tc>
        <w:tc>
          <w:tcPr>
            <w:tcW w:w="2158"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 xml:space="preserve">happily </w:t>
            </w:r>
          </w:p>
        </w:tc>
        <w:tc>
          <w:tcPr>
            <w:tcW w:w="2132"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believe</w:t>
            </w:r>
          </w:p>
        </w:tc>
      </w:tr>
      <w:tr w:rsidR="005C5367">
        <w:tc>
          <w:tcPr>
            <w:tcW w:w="2106"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highlight w:val="white"/>
              </w:rPr>
              <w:t>explosion</w:t>
            </w:r>
          </w:p>
        </w:tc>
        <w:tc>
          <w:tcPr>
            <w:tcW w:w="2021"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national</w:t>
            </w:r>
          </w:p>
        </w:tc>
        <w:tc>
          <w:tcPr>
            <w:tcW w:w="2214"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summertime</w:t>
            </w:r>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should</w:t>
            </w:r>
          </w:p>
        </w:tc>
        <w:tc>
          <w:tcPr>
            <w:tcW w:w="2158"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reliable</w:t>
            </w:r>
          </w:p>
        </w:tc>
        <w:tc>
          <w:tcPr>
            <w:tcW w:w="2132"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festive</w:t>
            </w:r>
          </w:p>
        </w:tc>
      </w:tr>
      <w:tr w:rsidR="005C5367">
        <w:tc>
          <w:tcPr>
            <w:tcW w:w="2106"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highlight w:val="white"/>
              </w:rPr>
              <w:t>tension</w:t>
            </w:r>
          </w:p>
        </w:tc>
        <w:tc>
          <w:tcPr>
            <w:tcW w:w="2021"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operation</w:t>
            </w:r>
          </w:p>
        </w:tc>
        <w:tc>
          <w:tcPr>
            <w:tcW w:w="2214"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skyscraper</w:t>
            </w:r>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strength</w:t>
            </w:r>
          </w:p>
        </w:tc>
        <w:tc>
          <w:tcPr>
            <w:tcW w:w="2158"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mysterious</w:t>
            </w:r>
          </w:p>
        </w:tc>
        <w:tc>
          <w:tcPr>
            <w:tcW w:w="2132"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chimney</w:t>
            </w:r>
          </w:p>
        </w:tc>
      </w:tr>
      <w:tr w:rsidR="005C5367">
        <w:tc>
          <w:tcPr>
            <w:tcW w:w="2106"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highlight w:val="white"/>
              </w:rPr>
              <w:t>discussion</w:t>
            </w:r>
          </w:p>
        </w:tc>
        <w:tc>
          <w:tcPr>
            <w:tcW w:w="2021"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caution</w:t>
            </w:r>
          </w:p>
        </w:tc>
        <w:tc>
          <w:tcPr>
            <w:tcW w:w="2214"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rattlesnake</w:t>
            </w:r>
          </w:p>
        </w:tc>
        <w:tc>
          <w:tcPr>
            <w:tcW w:w="2099" w:type="dxa"/>
          </w:tcPr>
          <w:p w:rsidR="005C5367" w:rsidRDefault="00216BA3">
            <w:pPr>
              <w:jc w:val="center"/>
              <w:rPr>
                <w:rFonts w:ascii="Comic Sans MS" w:eastAsia="Comic Sans MS" w:hAnsi="Comic Sans MS" w:cs="Comic Sans MS"/>
                <w:color w:val="00B050"/>
                <w:sz w:val="32"/>
                <w:szCs w:val="32"/>
              </w:rPr>
            </w:pPr>
            <w:r>
              <w:rPr>
                <w:rFonts w:ascii="Comic Sans MS" w:eastAsia="Comic Sans MS" w:hAnsi="Comic Sans MS" w:cs="Comic Sans MS"/>
                <w:color w:val="00B050"/>
                <w:sz w:val="32"/>
                <w:szCs w:val="32"/>
              </w:rPr>
              <w:t>surprise</w:t>
            </w:r>
          </w:p>
        </w:tc>
        <w:tc>
          <w:tcPr>
            <w:tcW w:w="2158"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heavier</w:t>
            </w:r>
          </w:p>
        </w:tc>
        <w:tc>
          <w:tcPr>
            <w:tcW w:w="2132" w:type="dxa"/>
          </w:tcPr>
          <w:p w:rsidR="005C5367" w:rsidRDefault="00216BA3">
            <w:pPr>
              <w:jc w:val="center"/>
              <w:rPr>
                <w:rFonts w:ascii="Comic Sans MS" w:eastAsia="Comic Sans MS" w:hAnsi="Comic Sans MS" w:cs="Comic Sans MS"/>
                <w:sz w:val="32"/>
                <w:szCs w:val="32"/>
              </w:rPr>
            </w:pPr>
            <w:r>
              <w:rPr>
                <w:rFonts w:ascii="Comic Sans MS" w:eastAsia="Comic Sans MS" w:hAnsi="Comic Sans MS" w:cs="Comic Sans MS"/>
                <w:sz w:val="32"/>
                <w:szCs w:val="32"/>
              </w:rPr>
              <w:t>decorations</w:t>
            </w:r>
          </w:p>
        </w:tc>
      </w:tr>
    </w:tbl>
    <w:p w:rsidR="005C5367" w:rsidRPr="00966A2E" w:rsidRDefault="00216BA3" w:rsidP="00966A2E">
      <w:pPr>
        <w:spacing w:before="240"/>
        <w:rPr>
          <w:rFonts w:ascii="Comic Sans MS" w:eastAsia="Comic Sans MS" w:hAnsi="Comic Sans MS" w:cs="Comic Sans MS"/>
          <w:b/>
          <w:i/>
        </w:rPr>
      </w:pPr>
      <w:bookmarkStart w:id="1" w:name="_heading=h.gjdgxs" w:colFirst="0" w:colLast="0"/>
      <w:bookmarkStart w:id="2" w:name="_heading=h.baro9yddmesj" w:colFirst="0" w:colLast="0"/>
      <w:bookmarkEnd w:id="1"/>
      <w:bookmarkEnd w:id="2"/>
      <w:r>
        <w:rPr>
          <w:rFonts w:ascii="Comic Sans MS" w:eastAsia="Comic Sans MS" w:hAnsi="Comic Sans MS" w:cs="Comic Sans MS"/>
          <w:i/>
        </w:rPr>
        <w:t xml:space="preserve">Here are the weekly spellings we will be focussing on this half term. The rules studied reflect the Government’s Statutory Word List for Key Stage Two. We will be learning these spelling rules in school throughout the week and it’s your job to revise them </w:t>
      </w:r>
      <w:r>
        <w:rPr>
          <w:rFonts w:ascii="Comic Sans MS" w:eastAsia="Comic Sans MS" w:hAnsi="Comic Sans MS" w:cs="Comic Sans MS"/>
          <w:i/>
        </w:rPr>
        <w:t xml:space="preserve">at home. Green words are words that have previously come up in past SATs spelling tests. </w:t>
      </w:r>
      <w:r>
        <w:rPr>
          <w:rFonts w:ascii="Comic Sans MS" w:eastAsia="Comic Sans MS" w:hAnsi="Comic Sans MS" w:cs="Comic Sans MS"/>
          <w:b/>
          <w:i/>
        </w:rPr>
        <w:t>There will be no spelling test on the last (seventh) week of term.</w:t>
      </w:r>
    </w:p>
    <w:sectPr w:rsidR="005C5367" w:rsidRPr="00966A2E">
      <w:headerReference w:type="default" r:id="rId8"/>
      <w:foot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BA3" w:rsidRDefault="00216BA3">
      <w:pPr>
        <w:spacing w:after="0" w:line="240" w:lineRule="auto"/>
      </w:pPr>
      <w:r>
        <w:separator/>
      </w:r>
    </w:p>
  </w:endnote>
  <w:endnote w:type="continuationSeparator" w:id="0">
    <w:p w:rsidR="00216BA3" w:rsidRDefault="0021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67" w:rsidRDefault="005C53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BA3" w:rsidRDefault="00216BA3">
      <w:pPr>
        <w:spacing w:after="0" w:line="240" w:lineRule="auto"/>
      </w:pPr>
      <w:r>
        <w:separator/>
      </w:r>
    </w:p>
  </w:footnote>
  <w:footnote w:type="continuationSeparator" w:id="0">
    <w:p w:rsidR="00216BA3" w:rsidRDefault="00216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67" w:rsidRDefault="00216BA3">
    <w:pPr>
      <w:jc w:val="center"/>
      <w:rPr>
        <w:rFonts w:ascii="Arial Rounded" w:eastAsia="Arial Rounded" w:hAnsi="Arial Rounded" w:cs="Arial Rounded"/>
        <w:b/>
        <w:sz w:val="36"/>
        <w:szCs w:val="36"/>
      </w:rPr>
    </w:pPr>
    <w:r>
      <w:rPr>
        <w:rFonts w:ascii="Arial Rounded" w:eastAsia="Arial Rounded" w:hAnsi="Arial Rounded" w:cs="Arial Rounded"/>
        <w:b/>
        <w:sz w:val="36"/>
        <w:szCs w:val="36"/>
      </w:rPr>
      <w:t>Year 6 – Autumn 2 – Spellings</w:t>
    </w:r>
    <w:r>
      <w:rPr>
        <w:rFonts w:ascii="Arial Rounded" w:eastAsia="Arial Rounded" w:hAnsi="Arial Rounded" w:cs="Arial Rounded"/>
        <w:b/>
        <w:sz w:val="36"/>
        <w:szCs w:val="36"/>
      </w:rPr>
      <w:t xml:space="preserve"> </w:t>
    </w:r>
    <w:r>
      <w:rPr>
        <w:noProof/>
      </w:rPr>
      <w:drawing>
        <wp:anchor distT="0" distB="0" distL="114300" distR="114300" simplePos="0" relativeHeight="251658240" behindDoc="0" locked="0" layoutInCell="1" hidden="0" allowOverlap="1">
          <wp:simplePos x="0" y="0"/>
          <wp:positionH relativeFrom="column">
            <wp:posOffset>-729094</wp:posOffset>
          </wp:positionH>
          <wp:positionV relativeFrom="paragraph">
            <wp:posOffset>-357002</wp:posOffset>
          </wp:positionV>
          <wp:extent cx="1632643" cy="731520"/>
          <wp:effectExtent l="0" t="0" r="0" b="0"/>
          <wp:wrapNone/>
          <wp:docPr id="6" name="image1.png" descr="Image result for heddon on the wall st andrews"/>
          <wp:cNvGraphicFramePr/>
          <a:graphic xmlns:a="http://schemas.openxmlformats.org/drawingml/2006/main">
            <a:graphicData uri="http://schemas.openxmlformats.org/drawingml/2006/picture">
              <pic:pic xmlns:pic="http://schemas.openxmlformats.org/drawingml/2006/picture">
                <pic:nvPicPr>
                  <pic:cNvPr id="0" name="image1.png" descr="Image result for heddon on the wall st andrews"/>
                  <pic:cNvPicPr preferRelativeResize="0"/>
                </pic:nvPicPr>
                <pic:blipFill>
                  <a:blip r:embed="rId1"/>
                  <a:srcRect b="26214"/>
                  <a:stretch>
                    <a:fillRect/>
                  </a:stretch>
                </pic:blipFill>
                <pic:spPr>
                  <a:xfrm>
                    <a:off x="0" y="0"/>
                    <a:ext cx="1632643" cy="7315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7955560</wp:posOffset>
          </wp:positionH>
          <wp:positionV relativeFrom="paragraph">
            <wp:posOffset>-363852</wp:posOffset>
          </wp:positionV>
          <wp:extent cx="1630680" cy="728662"/>
          <wp:effectExtent l="0" t="0" r="0" b="0"/>
          <wp:wrapNone/>
          <wp:docPr id="7" name="image1.png" descr="Image result for heddon on the wall st andrews"/>
          <wp:cNvGraphicFramePr/>
          <a:graphic xmlns:a="http://schemas.openxmlformats.org/drawingml/2006/main">
            <a:graphicData uri="http://schemas.openxmlformats.org/drawingml/2006/picture">
              <pic:pic xmlns:pic="http://schemas.openxmlformats.org/drawingml/2006/picture">
                <pic:nvPicPr>
                  <pic:cNvPr id="0" name="image1.png" descr="Image result for heddon on the wall st andrews"/>
                  <pic:cNvPicPr preferRelativeResize="0"/>
                </pic:nvPicPr>
                <pic:blipFill>
                  <a:blip r:embed="rId1"/>
                  <a:srcRect b="26214"/>
                  <a:stretch>
                    <a:fillRect/>
                  </a:stretch>
                </pic:blipFill>
                <pic:spPr>
                  <a:xfrm>
                    <a:off x="0" y="0"/>
                    <a:ext cx="1630680" cy="728662"/>
                  </a:xfrm>
                  <a:prstGeom prst="rect">
                    <a:avLst/>
                  </a:prstGeom>
                  <a:ln/>
                </pic:spPr>
              </pic:pic>
            </a:graphicData>
          </a:graphic>
        </wp:anchor>
      </w:drawing>
    </w:r>
  </w:p>
  <w:p w:rsidR="005C5367" w:rsidRDefault="005C5367">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5367"/>
    <w:rsid w:val="00216BA3"/>
    <w:rsid w:val="005C5367"/>
    <w:rsid w:val="0096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7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4D6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6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BA"/>
  </w:style>
  <w:style w:type="paragraph" w:styleId="Footer">
    <w:name w:val="footer"/>
    <w:basedOn w:val="Normal"/>
    <w:link w:val="FooterChar"/>
    <w:uiPriority w:val="99"/>
    <w:semiHidden/>
    <w:unhideWhenUsed/>
    <w:rsid w:val="004D60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60BA"/>
  </w:style>
  <w:style w:type="paragraph" w:styleId="BalloonText">
    <w:name w:val="Balloon Text"/>
    <w:basedOn w:val="Normal"/>
    <w:link w:val="BalloonTextChar"/>
    <w:uiPriority w:val="99"/>
    <w:semiHidden/>
    <w:unhideWhenUsed/>
    <w:rsid w:val="004D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BA"/>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7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4D6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6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BA"/>
  </w:style>
  <w:style w:type="paragraph" w:styleId="Footer">
    <w:name w:val="footer"/>
    <w:basedOn w:val="Normal"/>
    <w:link w:val="FooterChar"/>
    <w:uiPriority w:val="99"/>
    <w:semiHidden/>
    <w:unhideWhenUsed/>
    <w:rsid w:val="004D60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60BA"/>
  </w:style>
  <w:style w:type="paragraph" w:styleId="BalloonText">
    <w:name w:val="Balloon Text"/>
    <w:basedOn w:val="Normal"/>
    <w:link w:val="BalloonTextChar"/>
    <w:uiPriority w:val="99"/>
    <w:semiHidden/>
    <w:unhideWhenUsed/>
    <w:rsid w:val="004D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0BA"/>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R/Mzdv3v7MfBVSo+HgLfQcbDw==">AMUW2mUNd7Cp/QlyhhktO3DKF+QiwSjHYzZA3Y+Na/N82DEy7aKUlKrqXbc79BpF1wUG1CzUsgH6TnXwtE0EwnjIXVkzRN3UrgyH8ch3Q5SMrN0Q3L9zqxoSjSeUqK08PLZKVG/n/ULheAttuWf35daXRsC6sbSusA==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3133foreilly</cp:lastModifiedBy>
  <cp:revision>2</cp:revision>
  <cp:lastPrinted>2021-11-03T14:09:00Z</cp:lastPrinted>
  <dcterms:created xsi:type="dcterms:W3CDTF">2016-09-02T09:38:00Z</dcterms:created>
  <dcterms:modified xsi:type="dcterms:W3CDTF">2021-11-03T14:09:00Z</dcterms:modified>
</cp:coreProperties>
</file>