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BA3D" w14:textId="6A911FC2" w:rsidR="009A4DF9" w:rsidRPr="00A15336" w:rsidRDefault="00A15336" w:rsidP="00A15336">
      <w:pPr>
        <w:jc w:val="center"/>
        <w:rPr>
          <w:rFonts w:ascii="Comic Sans MS" w:hAnsi="Comic Sans MS"/>
          <w:u w:val="single"/>
        </w:rPr>
      </w:pPr>
      <w:r w:rsidRPr="00A15336">
        <w:rPr>
          <w:rFonts w:ascii="Comic Sans MS" w:hAnsi="Comic Sans MS"/>
          <w:u w:val="single"/>
        </w:rPr>
        <w:drawing>
          <wp:anchor distT="0" distB="0" distL="114300" distR="114300" simplePos="0" relativeHeight="251658240" behindDoc="1" locked="0" layoutInCell="1" allowOverlap="1" wp14:anchorId="65DA1594" wp14:editId="3F27CFD0">
            <wp:simplePos x="0" y="0"/>
            <wp:positionH relativeFrom="column">
              <wp:posOffset>-38100</wp:posOffset>
            </wp:positionH>
            <wp:positionV relativeFrom="paragraph">
              <wp:posOffset>212725</wp:posOffset>
            </wp:positionV>
            <wp:extent cx="8839200" cy="5511326"/>
            <wp:effectExtent l="0" t="0" r="0" b="635"/>
            <wp:wrapTight wrapText="bothSides">
              <wp:wrapPolygon edited="0">
                <wp:start x="0" y="0"/>
                <wp:lineTo x="0" y="21553"/>
                <wp:lineTo x="21569" y="21553"/>
                <wp:lineTo x="21569" y="0"/>
                <wp:lineTo x="0" y="0"/>
              </wp:wrapPolygon>
            </wp:wrapTight>
            <wp:docPr id="4" name="Picture 3" descr="Shape, rectang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4B378D4-8D0E-D845-BA4D-E7F5F3D290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hape, rectangle&#10;&#10;Description automatically generated">
                      <a:extLst>
                        <a:ext uri="{FF2B5EF4-FFF2-40B4-BE49-F238E27FC236}">
                          <a16:creationId xmlns:a16="http://schemas.microsoft.com/office/drawing/2014/main" id="{74B378D4-8D0E-D845-BA4D-E7F5F3D290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5511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336">
        <w:rPr>
          <w:rFonts w:ascii="Comic Sans MS" w:hAnsi="Comic Sans MS"/>
          <w:u w:val="single"/>
          <w:lang w:val="en-US"/>
        </w:rPr>
        <w:t>I can consider how a characters’ emotions can change throughout a story.</w:t>
      </w:r>
    </w:p>
    <w:sectPr w:rsidR="009A4DF9" w:rsidRPr="00A15336" w:rsidSect="00A15336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36"/>
    <w:rsid w:val="007F1B21"/>
    <w:rsid w:val="00A15336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637"/>
  <w15:chartTrackingRefBased/>
  <w15:docId w15:val="{4D2B0109-9FB4-464E-B8ED-7466A97F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2021-01-10T20:10:00Z</dcterms:created>
  <dcterms:modified xsi:type="dcterms:W3CDTF">2021-01-10T20:12:00Z</dcterms:modified>
</cp:coreProperties>
</file>